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A0" w:rsidRPr="000457A0" w:rsidRDefault="000457A0" w:rsidP="0004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Инструктивно-нормативное письмо «Об обучении основам религиозных культур и светской этики (ОРКСЭ) в общеобразовательных учреждениях Российской Федерации»</w:t>
      </w:r>
    </w:p>
    <w:p w:rsidR="000457A0" w:rsidRPr="000457A0" w:rsidRDefault="000457A0" w:rsidP="00045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 xml:space="preserve">22.08.2012 </w:t>
      </w:r>
    </w:p>
    <w:p w:rsidR="000457A0" w:rsidRPr="000457A0" w:rsidRDefault="000457A0" w:rsidP="0004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0457A0" w:rsidRPr="000457A0" w:rsidRDefault="000457A0" w:rsidP="0004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0457A0" w:rsidRPr="000457A0" w:rsidRDefault="000457A0" w:rsidP="0004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от 22 августа 2012 г. N 08-250</w:t>
      </w:r>
    </w:p>
    <w:p w:rsidR="000457A0" w:rsidRPr="000457A0" w:rsidRDefault="000457A0" w:rsidP="0004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О ВВЕДЕНИИ УЧЕБНОГО КУРСА ОРКСЭ</w:t>
      </w:r>
    </w:p>
    <w:p w:rsidR="000457A0" w:rsidRPr="000457A0" w:rsidRDefault="000457A0" w:rsidP="0004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A0">
        <w:rPr>
          <w:rFonts w:ascii="Times New Roman" w:hAnsi="Times New Roman" w:cs="Times New Roman"/>
          <w:sz w:val="24"/>
          <w:szCs w:val="24"/>
        </w:rPr>
        <w:t xml:space="preserve">Департамент государственной политики в сфере общего образования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России направляет для использования в работе инструктивно-нормативные материалы и методические рекомендации "Об обучении основам религиозных культур и светской этики в общеобразовательных учреждениях Российской Федерации" для учителей и организаторов введения курса, подготовленные по итогам семинара-совещания представителей органов исполнительной власти субъектов Российской Федерации, осуществляющих управление в сфере образования.</w:t>
      </w:r>
      <w:proofErr w:type="gramEnd"/>
    </w:p>
    <w:p w:rsidR="000457A0" w:rsidRPr="000457A0" w:rsidRDefault="000457A0" w:rsidP="0004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Директор Департамента государственной политики в сфере общего образования Е.Л.НИЗИЕНКО</w:t>
      </w:r>
    </w:p>
    <w:p w:rsidR="000457A0" w:rsidRPr="000457A0" w:rsidRDefault="000457A0" w:rsidP="0004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СКАЧАТЬ ПИСЬМО (файл .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>)</w:t>
      </w:r>
    </w:p>
    <w:p w:rsidR="000457A0" w:rsidRPr="000457A0" w:rsidRDefault="000457A0" w:rsidP="0004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Настоящие материалы подготовлены с целью оказания методической помощи по подготовке и практической организации образовательного процесса в рамках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ОРКСЭ).</w:t>
      </w:r>
      <w:proofErr w:type="gramEnd"/>
    </w:p>
    <w:p w:rsidR="000457A0" w:rsidRPr="000457A0" w:rsidRDefault="000457A0" w:rsidP="00045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Нормативно-правовая основа преподавания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57A0">
        <w:rPr>
          <w:rFonts w:ascii="Times New Roman" w:hAnsi="Times New Roman" w:cs="Times New Roman"/>
          <w:sz w:val="24"/>
          <w:szCs w:val="24"/>
        </w:rPr>
        <w:t>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Федерации: Конституцией Российской Федерации, Законами Российской Федерации "Об образовании", "Об основных гарантиях прав ребенка в Российской Федерации", "О свободе совести и религиозных объединениях".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(пункт 4 статьи 14 Закона Российской Федерации "Об образовании").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457A0">
        <w:rPr>
          <w:rFonts w:ascii="Times New Roman" w:hAnsi="Times New Roman" w:cs="Times New Roman"/>
          <w:sz w:val="24"/>
          <w:szCs w:val="24"/>
        </w:rPr>
        <w:t xml:space="preserve"> соответствии с конституционными нормами о запрете установления государственной или обязательной идеологии или религии (статьи 13, 14 Конституции Российской Федерации)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преподавания ОРКСЭ не предусматривается обучение религии.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Под обучением религии понимается подготовка обучающихся к участию в богослужениях, обучение религиозной практике в религиозной общине.</w:t>
      </w:r>
      <w:proofErr w:type="gramEnd"/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В Российской Федерации законодательно закреплено право родителей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обучать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детей религии в государственных и муниципальных образовательных учреждениях вне основной образовательной программы общего образования (статья 5 Федерального закона "О свободе совести и религиозных объединениях", далее - Закон). Такое обучение может проводить только религиозная организация, условия организации обучения религии в государственных и муниципальных образовательных учреждениях установлены Приказом Минобразования России от 1 июля 2003 г. N 2833 "О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программ". В проект федерального закона "Об образовании в Российской Федерации" (далее - проект ФЗ "Об образовании в РФ") включена статья 90 "Особенности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изучения основ духовно-нравственной культуры народов Российской Федерации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>. Особенности получения теологического и религиозного образования".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Указанная статья направлена, в частности, на правовое регулирование образовательной деятельности по преподаванию религиозных культур и светской этики.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28 января 2012 г. N 84-р "Об утверждении плана мероприятий по введению с 2012/2013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 зафиксирована позиция о реализации в общеобразовательных учреждениях указанного комплексного учебного курса.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A0">
        <w:rPr>
          <w:rFonts w:ascii="Times New Roman" w:hAnsi="Times New Roman" w:cs="Times New Roman"/>
          <w:sz w:val="24"/>
          <w:szCs w:val="24"/>
        </w:rPr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"Основы духовно-нравственной культуры народов России" с учетом возможных изменений, связанных с принятыми решениями о преподавании ОРКСЭ в 2012/2013 учебном году в 4-х классах общеобразовательных учреждений.</w:t>
      </w:r>
      <w:proofErr w:type="gramEnd"/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A0">
        <w:rPr>
          <w:rFonts w:ascii="Times New Roman" w:hAnsi="Times New Roman" w:cs="Times New Roman"/>
          <w:sz w:val="24"/>
          <w:szCs w:val="24"/>
        </w:rPr>
        <w:t xml:space="preserve">С целью совершенствования нормативной базы в условиях реализации введенных норм Приказом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России от 31 января 2012 г.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внесены изменения в федеральный компонент государственных образовательных стандартов: утвержден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стандарт начального общего образования по комплексному курсу "Основы религиозных культур и светской этики".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A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России от 1 февраля 2012 г.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внесены изменения в федеральный базисный учебный план (вступают в силу с 1 сентября 2012 г.) в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части введения курса "Основы религиозных культур и светской этики" во всех общеобразовательных учреждениях с 1 сентября 2012 года - 34 учебных часа в год в 4-х классах.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Цель и задачи, учебно-методическое обеспечение курса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Основными задачами ОРКСЭ являются: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lastRenderedPageBreak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В образовательном процессе с целью преподавания указанного комплексного учебного курса используются учебники и учебные пособия, включенные в Федеральный перечень учебников на 2012/2013 учебный год.</w:t>
      </w:r>
    </w:p>
    <w:p w:rsidR="003E5578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Для дальнейшего совершенствования методики преподавания ОРКСЭ создано Методическое объединение по ОРКСЭ при МКС. Его основными задачами являются: проведение экспертизы учебно-методических материалов ОРКСЭ, разрабатываемых в регионах; научно-методическое обеспечение ОРКСЭ.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Информационное обеспечение преподавания ОРКСЭ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С целью обеспечения учителя необходимой информацией для успешного преподавания подготовлены: книга для учителя; справочные материалы для общеобразовательных учреждений; книга для родителей.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A0">
        <w:rPr>
          <w:rFonts w:ascii="Times New Roman" w:hAnsi="Times New Roman" w:cs="Times New Roman"/>
          <w:sz w:val="24"/>
          <w:szCs w:val="24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) при участии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России создан специализированный портал: www.orkce.org, который предназначен для оказания консультационной и информационной поддержки введения курса ОРКСЭ, для обмена методическими, технологическими и содержательными ресурсами, которые создаются в ходе введения курса, или были созданы ранее всеми его участниками (школьными учителями, преподавателями-тренерами,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>, консультантами и экспертами).</w:t>
      </w:r>
      <w:proofErr w:type="gramEnd"/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Информация на портале размещена в следующих разделах: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"Нормативные материалы";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- "Методический кабинет преподавателя-тренера и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>";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"Новости и СМИ об ОРКСЭ";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"Региональный опыт";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"Обратная связь".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Раздел сайта "Нормативные материалы".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 xml:space="preserve">Предназначен для ознакомления с информацией по нормативно-правовым материалам, содержащим постановления правительства, определяющие ход апробации и внедрения ОРКСЭ в образовательный процесс школы; протоколы заседаний межведомственных и межрегиональных комиссий, определяющих стратегические задачи разработки курса ОРКСЭ и его апробацию, введение, приказы и другие нормативные акты, издаваемые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в целях регламентирования процессов разработки и проведения мероприятий, связанных с ОРКСЭ.</w:t>
      </w:r>
      <w:proofErr w:type="gramEnd"/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Встроенная лента аннотированного меню содержит список документов типа "блог" (первые сверху).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На странице документа имеется ссылка на прикрепленный файл документа для скачиван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57A0">
        <w:rPr>
          <w:rFonts w:ascii="Times New Roman" w:hAnsi="Times New Roman" w:cs="Times New Roman"/>
          <w:sz w:val="24"/>
          <w:szCs w:val="24"/>
        </w:rPr>
        <w:t>я.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Раздел сайта "Методический кабинет преподавателя-тренера и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 xml:space="preserve">Предназначен для ознакомления с информацией по методическим материалам, включающим методические разработки отдельных тем для преподавателей-тренеров и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; комплексные и тематические методические разработки, которые адресованы как преподавателям-тренерам, так и учителям, которые преподают или будут преподавать </w:t>
      </w:r>
      <w:r w:rsidRPr="000457A0">
        <w:rPr>
          <w:rFonts w:ascii="Times New Roman" w:hAnsi="Times New Roman" w:cs="Times New Roman"/>
          <w:sz w:val="24"/>
          <w:szCs w:val="24"/>
        </w:rPr>
        <w:lastRenderedPageBreak/>
        <w:t>ОРКСЭ; модельные презентации проектов, которые могут быть использованы в качестве образцов в ходе организации проектной работы с учителями;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дидактические раздаточные и другие материалы, используя которые преподаватель-тренер уточняет методику проведения учебных занятий в рамках подготовки к введению курса ОРКСЭ и школьных уроков.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Любой файл можно скачать с сайта, а также имеется возможность добавлять комментарии зарегистрированным пользователям сайта ОРКСЭ.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Раздел сайта "Новости и СМИ об ОРКСЭ".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для ознакомления с новостной информацией по тематике проекта. Встроенная новостная лента содержит список документов типа "блог" (последние сверху), данных в аннотированном виде. Каждый документ имеет ссылку "подробнее..." на открытие страницы с полной информацией по документу.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На странице документа имеется возможность добавлять комментарии зарегистрированным пользователям сайта ОРКСЭ в специальной форме "Отправить комментарий".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Раздел сайта "Региональный опыт". Предназначен для ознакомления с информацией: новости, оперативная информация о работе в регионах - участниках апробации 2009 - 2011 гг.; опыт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площадок; материалы для экспертов; презентации проектов; положительный опыт апробации и успешного введения курса в штатном режиме и пр.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Для обмена мнениями на портале располагается форум. Форумы позволяют пользователям портала обсуждать друг с другом темы, обеспечивая архивирование сеансов для получения последующих справок. Пункт меню "Создать содержимое" в меню модераторов и администраторов создает исходное сообщение для новой тематической дискуссии.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Тематическая дискуссия происходит в том случае, если люди оставляют комментарии по заявленной теме форума (или комментарии на другие комментарии в пределах этой темы). Тема форума содержится в форуме, который может хранить много подобных или связанных тем.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Раздел сайта "Обратная связь".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для обратной экстренной связи с разработчиками портала и содержит форму для отправки сообщений администратору сайта.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Возможность комментирования предоставляется только зарегистрированным пользователям. На сайте в правом верхнем углу есть кнопка "Регистрация" с пошаговой инструкцией для регистрации.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Практические разработки учителей и электронные образовательные ресурсы по тематике курса также размещаются на сайтах: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- http://fcior.edu.ru;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- http://school-collection.edu.ru.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Электронная гуманитарная библиотека - www.gumfak.ru;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Государственный музей истории религии - www.gmir.ru.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Информация о религиозных организациях, по участию религиозных организаций в реализации ОРКСЭ размещена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следующих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>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 http://www.patriarchia.ru - официальный сайт Русской Православной Церкви (Московский Патриархат);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 http://www.otdelro.ru - Отдел религиозного образования и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РПЦ;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 http://www.muslim.ru - Совет муфтиев России;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 http://www.buddhism.ru - Российская ассоциация буддистов;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lastRenderedPageBreak/>
        <w:t xml:space="preserve"> http://www.feor.ru - Федерация еврейских общин России.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A0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ИЗУЧЕНИЯ В 4-Х КЛАССАХ КОМПЛЕКСНОГО УЧЕБНОГО КУРСА "ОСНОВЫ РЕЛИГИОЗНЫХ КУЛЬТУР И СВЕТСКОЙ ЭТИКИ"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A0">
        <w:rPr>
          <w:rFonts w:ascii="Times New Roman" w:hAnsi="Times New Roman" w:cs="Times New Roman"/>
          <w:sz w:val="24"/>
          <w:szCs w:val="24"/>
        </w:rPr>
        <w:t xml:space="preserve">Вопросы организации обучения по курсу ОРКСЭ в 2009 - 2011 гг., в том числе по теме организации взаимодействия с религиозными организациями, представлены в подготовленных в этот период информационно-методических материалах - письмо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России руководителям органов исполнительной власти субъектов Российской Федерации, осуществляющих управление в сфере образования, "Методические материалы для учителей и организаторов введения комплексного учебного курса "Основы религиозных культур и светской этики" в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субъектах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Российской Федерации" от 8 июля 2011 г. N МД-883/03.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С 2012/2013 учебного года в соответствии с распоряжением Правительства Российской Федерации от 28 января 2012 г. N 84-р 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Основной методологический принцип реализации ОРКСЭ -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 и свободах человека и гражданина в Российской Федерации. В контексте учебно-методического обеспечения преподавания ОРКСЭ культура понимается как духовное и материальное богатство, воплощенное в образе жизни народов России, российских религий, российского общества.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Важно, чтобы учитель по любому из модулей ОРКСЭ понимал цели изучения основ религиозных культур и светской этики в общеобразовательной школе, содержание курса, подходы к преподаванию религиозных культур, не нарушая при этом принципов научности, мировоззренческого плюрализма, лежащих в основе современного школьного обучения.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Концепция построения модулей курса ОРКСЭ, комплексное освещение исторических, культурологических и нравственных аспектов каждой религии и этики базируются на принципе общеобразовательного, светского характера курса. Все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данного курса с другими гуманитарными предметами начальной и основной школы. Несмотря на различное содержание учебного материала каждого модуля, сохранено их методологическое, структурное, методическое и дидактическое единство. Оно обеспечивается "Требованиями к уровню подготовки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начальную школу" (Приказ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России от 31.01.2012 N 69).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В результате изучения комплексного учебного курса "Основы религиозных культур и светской этики" ученик должен: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основные понятия религиозных культур;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историю возникновения религиозных культур;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историю развития различных религиозных культур в истории России;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особенности и традиции религий;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описание основных содержательных составляющих священных книг, сооружений, праздников и святынь;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уметь: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lastRenderedPageBreak/>
        <w:t>описывать различные явления религиозных традиций и культур;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излагать свое мнение по поводу значения религиозной культуры (культур) в жизни людей и общества;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соотносить нравственные формы поведения с нормами религиозной культуры;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участвовать в диспутах: слушать собеседника и излагать свое мнение;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готовить сообщения по выбранным темам.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Программы модулей учебного курса ОРКСЭ дополнены сведениями по ознакомлению с другими религиозными культурами. В ситуации, когда класс делится на группы, изучающие разные модули курса, следует организовать учебное взаимодействие между ними. На первом, общем для всех модулей уроке определяются общие цели и задачи изучения курса, стратегии межмодульного взаимодействия. На уроках 31 - 34 происходит знакомство с содержанием других модулей, а также презентация учебных проектов на тему "Диалог культур во имя гражданского мира и согласия" (народное творчество, стихи, песни, кухня народов России и т.д.), подготовка которых предполагает взаимодействие учащихся из разных групп (модулей курса). Кроме того, часть времени повторительно-обобщающих уроков можно посвятить обзорно-ознакомительному изучению отдельных ключевых тем, включенных во все модули.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Например, "Культура и религия", "Священные тексты", "Золотое правило нравственности", "Милосердие", "Семья", "Добро и зло", "Календарь и праздники", "Священные сооружения", "Долг и добродетель, свобода и ответственность", "Искусство", "Отношение к природе" и т.д.</w:t>
      </w:r>
      <w:proofErr w:type="gramEnd"/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Личностная мировоззренческая позиция самого педагога не должна быть доминирующей в преподавании, она должна строиться как позиция диалога, уважительного отношения к мировоззрению другого, позиция "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недавления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ненавязывания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>" своего мировоззрения, уважения и обеспечения мировоззренческого и культурного выбора, образовательного заказа семьи в преподавании ОРКСЭ.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Важным условием функционирования образовательной среды является использование учителем интерактивных (диалоговых) методов работы, исключающее монолог учителя. Под ними подразумевают такие методы, в которых взаимодействие между участниками диалога рассматривается как важнейший образовательный ресурс, позволяющий повысить развивающий потенциал процесса обучения: беседы, обсуждение, дискуссии, диспуты, дилеммы, различные игровые типологии.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Не менее важную учебную роль может выполнить использование на уроках выдержек из биографий религиозных деятелей, литературных произведений на религиозные сюжеты, трудов ученых по изучаемым вопросам, статей и книг глав и авторитетных деятелей соответствующих конфессий; репродукции, макеты культовых сооружений, видеозаписи познавательных передач, развивающие учебные игры, сборники познавательных задач и викторины на электронных носителях, альбомы любительских фотографий, анкетирование.</w:t>
      </w:r>
      <w:proofErr w:type="gramEnd"/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Подбирая необходимые материалы, учитель ориентируется на ожидаемые результаты, которые проверяются им в процессе диалога с учащимися на уроке, взаимодействия во внеурочное время, в фиксации динамики их повседневного поведения. При адекватном наполнении и функционировании образовательной среды учитель вправе ожидать следующих результатов, которые составляют важную часть диалоговых межконфессиональных компетенций личности: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гражданско-правовых основ жизни российского общества;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A0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учащимися, что их поведенческие модели - одни из равноправных моделей поведения, в основе которых лежат некоторые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принципы; носители различных моделей поведения должны взаимодействовать между собой на основе "золотого правила нравственности": не делай другому того, чего не желаешь себе;</w:t>
      </w:r>
      <w:proofErr w:type="gramEnd"/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потребность в общении с представителем иной религиозно-культурной традиции, стремление интегрировать усилия в решении общих социально значимых задач;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стремление предотвращать и умение избегать конфликтных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Преподавание ОРКСЭ предполагает решение учителем на уроке не только познавательных, но и культурологических задач: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точное, корректное и достаточное занимательное представление учащимся многообразия религий, существующих в мире;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рассказ об истории их возникновения, географии распространения, основателях и пророках;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освещение особенностей учений различных религий, в первую очередь нравственной составляющей этих учений;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- описание религиозных традиций, культуры, а также духовного и церковного искусства (если оно существует).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На занятиях может звучать музыка, рассказ учителя должен сопровождаться демонстрацией памятников изобразительного искусства, архитектуры. На уроках следует избегать излишнего количества сложных терминов, особенно из иностранных и древних языков. Каждое введенное понятие или новый термин должны быть объяснены. Учитель заранее определяет, какие понятия должны быть выделены для обязательного запоминания и оперативного применения учащимися, какие потребуются им только для адекватного понимания конкретного материала. Манера объяснения школьной лекции, беседы учителя должна быть максимально увлекательной, яркой, артистичной. Качество воспроизведения виде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аудиоиллюстраций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должно быть достаточно современным и технически совершенным, поскольку музыкальный и изобразительный язык тех произведений, которые будут демонстрироваться в курсе ОРКСЭ, может быть непривычен и малопонятен для большинства школьников.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Полезно эффективно использовать окружающую социокультурную и историческую среду в учебных целях. Например, изучение основ традиционных религиозных культур будет эффективнее и интереснее, если дополнить его впечатлениями от осмотра храмов. В ходе такой мини-экскурсии следует заострить внимание учащихся на архитектуре и устройстве храма. При этом нелишне учитывать, что храм является культовым сооружением, где идут богослужения, следовательно, любая экскурсионная или учебно-познавательная деятельность в нем или вокруг него должна быть максимально деликатной и тактичной. Некоторые уроки могут проводиться на природе, в окружении архитектурных и исторических памятников при соблюдении необходимых норм внешкольной учебной работы. Краеведческий элемент будет способствовать решению еще одной задачи - воспитанию уважительного и бережного отношения к отечественному религиозному и культурному наследию своей "малой родины".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Преподаватель должен позаботиться о комфортабельной среде обучения, аудиториях для игровых занятий. Организация учебного пространства является важнейшей составляющей, которая обусловливает эффективность интерактивного обучения: диалогичные формы взаимодействия предполагают, что собеседники обращены </w:t>
      </w:r>
      <w:r w:rsidRPr="000457A0">
        <w:rPr>
          <w:rFonts w:ascii="Times New Roman" w:hAnsi="Times New Roman" w:cs="Times New Roman"/>
          <w:sz w:val="24"/>
          <w:szCs w:val="24"/>
        </w:rPr>
        <w:lastRenderedPageBreak/>
        <w:t>лицом друг к другу, поэтому мебель должна быть расставлена таким образом, чтобы имелась возможность визуального контакта участников, преподавателя, возможно, их свободного перемещения в аудитории.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При работе с младшими школьниками учет психологического фактора является для данной возрастной группы во многом определяющим.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В процессе духовно-нравственного развития во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время применяются различные методы. Выбор методов зависит от программы духовно-нравственного развития и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как составной части образовательной программы школы, содержания воспитательной деятельности, ее направленности. В духовно-нравственном образовании учащихся начальных классов весьма актуальными являются формирование гуманных отношений между детьми, воспитание у них действенных нравственных чувств. В этом плане в школе необходимо проводить различные мероприятия с детьми: беседы на этические темы, чтение художественной литературы, обсуждение положительных и отрицательных поступков детей, что будет поддерживать образовательную деятельность по ОРКСЭ.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Большую работу члены педагогического коллектива должны проводить с родителями, которые могут непосредственно участвовать во внеклассных и внешкольных мероприятиях. Так, в начальной школе изучение ОРКСЭ требует обязательного привлечения родителей. Возможный вариант привлечения родителей - это разработка плана действий по организации учебной, внеклассной и внешкольной работы по ОРКСЭ. Он может быть подготовлен общими усилиями педагогов, родительского актива, детей. Данная работа позволит определить общественный заказ школе по духовно-нравственному воспитанию. Широкое проявление потребности в изучении духовно-нравственной культуры в целом, а также расширении знаний о культурных корнях мировых религий в содержании гуманитарных учебных дисциплин в российской школе - это естественная закономерность. Важность формирования школой духовно-нравственных ценностей сегодня осознается не только обществом, но и государственными институтами.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В рамках плана действий по организации учебной, внеклассной и внешкольной работы по ОРКСЭ изучается культура поведения, как вид нравственных норм и форма проявления нравственных качеств личности: справедливости, тактичности, внимательности, доброжелательности и др.; изучается культура личного самообслуживания, общения, труда. Младшие школьники изучат правила хорошего тона, как соблюдение элементарных правил культуры поведения на улице, дома, в школе и т.д. Формы и методы работы многообразны. Важно, чтобы была создана система работы по формированию духовно-нравственных ценностей, этим самым мы подтвердим постулат В.А. Сухомлинского: "Если человека учат добру - ... в результате - будет добро". Только учить надо постоянно, требовательно, настойчиво, в игровых формах, с учетом индивидуальных и возрастных особенностей детей.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0457A0">
        <w:rPr>
          <w:rFonts w:ascii="Times New Roman" w:hAnsi="Times New Roman" w:cs="Times New Roman"/>
          <w:b/>
          <w:i/>
          <w:sz w:val="48"/>
          <w:szCs w:val="48"/>
        </w:rPr>
        <w:t>Система оценивания планируемых результатов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В соответствии с пунктом 3 статьи 15 Закона Российской Федерации "Об образовании" образовательное учреждение самостоятельно в выборе системы оценок.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457A0">
        <w:rPr>
          <w:rFonts w:ascii="Times New Roman" w:hAnsi="Times New Roman" w:cs="Times New Roman"/>
          <w:sz w:val="24"/>
          <w:szCs w:val="24"/>
        </w:rPr>
        <w:t>оценки достижений планируемых результатов освоения курса</w:t>
      </w:r>
      <w:proofErr w:type="gramEnd"/>
      <w:r w:rsidRPr="000457A0">
        <w:rPr>
          <w:rFonts w:ascii="Times New Roman" w:hAnsi="Times New Roman" w:cs="Times New Roman"/>
          <w:sz w:val="24"/>
          <w:szCs w:val="24"/>
        </w:rPr>
        <w:t xml:space="preserve"> ОРКСЭ должна ориентировать образовательный процесс на духовно-нравственное развитие и воспитание учащихся, предус</w:t>
      </w:r>
      <w:bookmarkStart w:id="0" w:name="_GoBack"/>
      <w:bookmarkEnd w:id="0"/>
      <w:r w:rsidRPr="000457A0">
        <w:rPr>
          <w:rFonts w:ascii="Times New Roman" w:hAnsi="Times New Roman" w:cs="Times New Roman"/>
          <w:sz w:val="24"/>
          <w:szCs w:val="24"/>
        </w:rPr>
        <w:t xml:space="preserve">матривать использование разнообразных методов и форм. </w:t>
      </w:r>
      <w:r w:rsidRPr="000457A0">
        <w:rPr>
          <w:rFonts w:ascii="Times New Roman" w:hAnsi="Times New Roman" w:cs="Times New Roman"/>
          <w:sz w:val="24"/>
          <w:szCs w:val="24"/>
        </w:rPr>
        <w:lastRenderedPageBreak/>
        <w:t xml:space="preserve">Грамотная организация оценивания - одна из самых сложных задач в образовательном процессе школы. </w:t>
      </w:r>
      <w:r w:rsidRPr="000457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Формализованные требования (отметка) по оценке успеваемости по результатам освоения курса не предусматриваются. Уроки по курсу ОРКСЭ - уроки </w:t>
      </w:r>
      <w:proofErr w:type="spellStart"/>
      <w:r w:rsidRPr="000457A0">
        <w:rPr>
          <w:rFonts w:ascii="Times New Roman" w:hAnsi="Times New Roman" w:cs="Times New Roman"/>
          <w:b/>
          <w:color w:val="FF0000"/>
          <w:sz w:val="24"/>
          <w:szCs w:val="24"/>
        </w:rPr>
        <w:t>безотметочные</w:t>
      </w:r>
      <w:proofErr w:type="spellEnd"/>
      <w:r w:rsidRPr="000457A0">
        <w:rPr>
          <w:rFonts w:ascii="Times New Roman" w:hAnsi="Times New Roman" w:cs="Times New Roman"/>
          <w:b/>
          <w:color w:val="FF0000"/>
          <w:sz w:val="24"/>
          <w:szCs w:val="24"/>
        </w:rPr>
        <w:t>, объектом оценивания становится нравственная и культурологическая компетентность ученика,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</w:t>
      </w:r>
      <w:r w:rsidRPr="000457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57A0">
        <w:rPr>
          <w:rFonts w:ascii="Times New Roman" w:hAnsi="Times New Roman" w:cs="Times New Roman"/>
          <w:sz w:val="24"/>
          <w:szCs w:val="24"/>
        </w:rPr>
        <w:t xml:space="preserve">Но это не означает, что нет необходимости и возможности в контроле усвоения знаний учащимися. Так как этот процесс индивидуален,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глубины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учебных умений.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>Оценка должна решать как минимум две основные задачи: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 подведение итогов работы;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 сравнение (с самим собой и другим).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Для оперативного контроля знаний и умений по курсу можно использовать систематизированные упражнения, тестовые задания разных типов. Подходы к оцениванию могут быть представлены следующим образом: оценивание по системе "зачет-незачет"; вербальное поощрение, похвала, одобрение, интерес одноклассников и членов семьи к результатам собственной деятельности. Рекомендуется использование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может являться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>) предполагаемых результатов.</w:t>
      </w:r>
    </w:p>
    <w:p w:rsidR="000457A0" w:rsidRPr="000457A0" w:rsidRDefault="000457A0" w:rsidP="0004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7A0">
        <w:rPr>
          <w:rFonts w:ascii="Times New Roman" w:hAnsi="Times New Roman" w:cs="Times New Roman"/>
          <w:sz w:val="24"/>
          <w:szCs w:val="24"/>
        </w:rPr>
        <w:t xml:space="preserve">При работе в парах или группах важна качественная </w:t>
      </w:r>
      <w:proofErr w:type="spellStart"/>
      <w:r w:rsidRPr="000457A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457A0">
        <w:rPr>
          <w:rFonts w:ascii="Times New Roman" w:hAnsi="Times New Roman" w:cs="Times New Roman"/>
          <w:sz w:val="24"/>
          <w:szCs w:val="24"/>
        </w:rPr>
        <w:t xml:space="preserve"> учениками деятельности друг друга, например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Педагог, в конечном счете,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sectPr w:rsidR="000457A0" w:rsidRPr="0004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A0"/>
    <w:rsid w:val="000457A0"/>
    <w:rsid w:val="003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4415</Words>
  <Characters>25171</Characters>
  <Application>Microsoft Office Word</Application>
  <DocSecurity>0</DocSecurity>
  <Lines>209</Lines>
  <Paragraphs>59</Paragraphs>
  <ScaleCrop>false</ScaleCrop>
  <Company>МКУ "УО МО "Намский улус" РС(Я)"</Company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2013-12-10T00:15:00Z</dcterms:created>
  <dcterms:modified xsi:type="dcterms:W3CDTF">2013-12-10T00:26:00Z</dcterms:modified>
</cp:coreProperties>
</file>